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F76F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4C654E77" w14:textId="77777777"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14:paraId="65800FDB" w14:textId="77777777"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7CED4296" w14:textId="77777777"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14:paraId="159EB567" w14:textId="77777777" w:rsidTr="00087407">
        <w:tc>
          <w:tcPr>
            <w:tcW w:w="4814" w:type="dxa"/>
          </w:tcPr>
          <w:p w14:paraId="35206243" w14:textId="77777777"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14:paraId="3666823A" w14:textId="7F7ABFD7"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7825A4">
              <w:rPr>
                <w:sz w:val="18"/>
                <w:szCs w:val="18"/>
              </w:rPr>
              <w:t>202</w:t>
            </w:r>
            <w:r w:rsidR="008F675C">
              <w:rPr>
                <w:sz w:val="18"/>
                <w:szCs w:val="18"/>
              </w:rPr>
              <w:t>4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14:paraId="04A1EB17" w14:textId="77777777"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14:paraId="52C48D72" w14:textId="3EC1047F" w:rsidR="00613BF8" w:rsidRPr="005A320E" w:rsidRDefault="00BA13B4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BA13B4">
        <w:rPr>
          <w:b/>
          <w:sz w:val="18"/>
          <w:szCs w:val="18"/>
        </w:rPr>
        <w:t>ОАО «РУМО»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>
        <w:rPr>
          <w:sz w:val="18"/>
          <w:szCs w:val="18"/>
        </w:rPr>
        <w:t>«</w:t>
      </w:r>
      <w:r w:rsidR="006747DD" w:rsidRPr="005A320E">
        <w:rPr>
          <w:b/>
          <w:i/>
          <w:sz w:val="18"/>
          <w:szCs w:val="18"/>
        </w:rPr>
        <w:t>Продавец</w:t>
      </w:r>
      <w:r>
        <w:rPr>
          <w:b/>
          <w:i/>
          <w:sz w:val="18"/>
          <w:szCs w:val="18"/>
        </w:rPr>
        <w:t>»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</w:t>
      </w:r>
      <w:r w:rsidRPr="00BA13B4">
        <w:rPr>
          <w:b/>
          <w:bCs/>
          <w:sz w:val="18"/>
          <w:szCs w:val="18"/>
        </w:rPr>
        <w:t>Антонова Алексея Андреевича</w:t>
      </w:r>
      <w:r w:rsidRPr="00BA13B4">
        <w:rPr>
          <w:sz w:val="18"/>
          <w:szCs w:val="18"/>
        </w:rPr>
        <w:t>, действующего на основании Определения Арбитражного суда Нижегородской обл. от 30.06.2021 г. по делу №А43-3036/2016</w:t>
      </w:r>
      <w:r w:rsidR="006747DD" w:rsidRPr="005A320E">
        <w:rPr>
          <w:sz w:val="18"/>
          <w:szCs w:val="18"/>
        </w:rPr>
        <w:t>, с одной стороны, и</w:t>
      </w:r>
    </w:p>
    <w:p w14:paraId="5973422D" w14:textId="524BE2ED"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4C7A72" w:rsidRPr="005A320E">
        <w:rPr>
          <w:sz w:val="18"/>
          <w:szCs w:val="18"/>
        </w:rPr>
        <w:t>им</w:t>
      </w:r>
      <w:r>
        <w:rPr>
          <w:sz w:val="18"/>
          <w:szCs w:val="18"/>
        </w:rPr>
        <w:t xml:space="preserve">енуемый </w:t>
      </w:r>
      <w:r w:rsidR="00F760FF" w:rsidRPr="005A320E">
        <w:rPr>
          <w:sz w:val="18"/>
          <w:szCs w:val="18"/>
        </w:rPr>
        <w:t xml:space="preserve"> в дальнейшем </w:t>
      </w:r>
      <w:r w:rsidR="00BA13B4">
        <w:rPr>
          <w:sz w:val="18"/>
          <w:szCs w:val="18"/>
        </w:rPr>
        <w:t>«</w:t>
      </w:r>
      <w:r w:rsidR="00F760FF" w:rsidRPr="005A320E">
        <w:rPr>
          <w:b/>
          <w:i/>
          <w:sz w:val="18"/>
          <w:szCs w:val="18"/>
        </w:rPr>
        <w:t>Покупатель</w:t>
      </w:r>
      <w:r w:rsidR="00BA13B4">
        <w:rPr>
          <w:b/>
          <w:i/>
          <w:sz w:val="18"/>
          <w:szCs w:val="18"/>
        </w:rPr>
        <w:t>»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14:paraId="35BEAA8A" w14:textId="77777777"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6EA14313" w14:textId="77777777"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14:paraId="3B973307" w14:textId="77777777"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14:paraId="328D6896" w14:textId="77777777"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14:paraId="75F2228C" w14:textId="77777777"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65244FD1" w14:textId="77777777"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3D16E19D" w14:textId="77777777"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14:paraId="31DA11F6" w14:textId="77777777"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14:paraId="15EFE09D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14:paraId="2E889D23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14:paraId="4A0100BC" w14:textId="77777777"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14:paraId="23860EE8" w14:textId="77777777"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14:paraId="68F68F41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14:paraId="55E29A90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71505A01" w14:textId="77777777"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3299D472" w14:textId="77777777"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14:paraId="5277EB76" w14:textId="77777777"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14:paraId="5D90E3BC" w14:textId="77777777"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14:paraId="1A7D8348" w14:textId="77777777"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5C222EC8" w14:textId="77777777"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14:paraId="26698F64" w14:textId="77777777"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3AAEB5E9" w14:textId="77777777"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5B858987" w14:textId="77777777"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14:paraId="2CF9F0BD" w14:textId="77777777"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14:paraId="0B953D55" w14:textId="77777777"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14:paraId="775EA1F8" w14:textId="77777777"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14:paraId="04789ADD" w14:textId="77777777"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21D9B5D4" w14:textId="77777777"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38213991" w14:textId="77777777"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14:paraId="6DAA4850" w14:textId="77777777"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14:paraId="38A520B2" w14:textId="77777777"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31E41B6A" w14:textId="77777777"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16FC87AE" w14:textId="77777777"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70EDCD57" w14:textId="77777777"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6DEB661C" w14:textId="77777777"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14:paraId="7AB92266" w14:textId="77777777"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14:paraId="2B69A85B" w14:textId="77777777"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0F6C63EF" w14:textId="77777777"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4C427621" w14:textId="77777777"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14:paraId="2CBAB392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1187AAE1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1CB32E1E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14:paraId="20FCE71A" w14:textId="77777777"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14:paraId="213A9EBF" w14:textId="77777777"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14:paraId="60E8D81B" w14:textId="77777777" w:rsidR="00E45DF4" w:rsidRPr="005A320E" w:rsidRDefault="00E45DF4" w:rsidP="00AA6A1F">
      <w:pPr>
        <w:rPr>
          <w:b/>
          <w:bCs/>
          <w:sz w:val="18"/>
          <w:szCs w:val="18"/>
        </w:rPr>
      </w:pPr>
    </w:p>
    <w:p w14:paraId="5FB77207" w14:textId="77777777"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14:paraId="3855AE55" w14:textId="77777777" w:rsidTr="00872529">
        <w:trPr>
          <w:trHeight w:val="2905"/>
          <w:jc w:val="center"/>
        </w:trPr>
        <w:tc>
          <w:tcPr>
            <w:tcW w:w="5070" w:type="dxa"/>
          </w:tcPr>
          <w:p w14:paraId="1B9E57CD" w14:textId="77777777"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14:paraId="249B2479" w14:textId="77777777" w:rsidR="005A320E" w:rsidRDefault="005A320E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14:paraId="5E306F40" w14:textId="77777777" w:rsidR="00BA13B4" w:rsidRPr="00950CD0" w:rsidRDefault="00BA13B4" w:rsidP="00BA13B4">
            <w:pPr>
              <w:widowControl w:val="0"/>
              <w:adjustRightInd w:val="0"/>
              <w:spacing w:line="22" w:lineRule="atLeast"/>
              <w:rPr>
                <w:b/>
                <w:bCs/>
                <w:color w:val="000000"/>
                <w:sz w:val="18"/>
                <w:szCs w:val="18"/>
              </w:rPr>
            </w:pPr>
            <w:r w:rsidRPr="00950CD0">
              <w:rPr>
                <w:b/>
                <w:bCs/>
                <w:color w:val="000000"/>
                <w:sz w:val="18"/>
                <w:szCs w:val="18"/>
              </w:rPr>
              <w:t>ОАО «РУМО»</w:t>
            </w:r>
          </w:p>
          <w:p w14:paraId="649DE029" w14:textId="77777777" w:rsid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71969E47" w14:textId="77777777" w:rsid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 xml:space="preserve">603073, г. Н. Новгород, </w:t>
            </w:r>
          </w:p>
          <w:p w14:paraId="0328D208" w14:textId="17AD6208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ул. Адмирала Нахимова, д.13</w:t>
            </w:r>
          </w:p>
          <w:p w14:paraId="500E1FF9" w14:textId="77777777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48ED6D99" w14:textId="77777777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ИНН/КПП 5258000068 / 525801001</w:t>
            </w:r>
          </w:p>
          <w:p w14:paraId="579264C4" w14:textId="77777777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26309968" w14:textId="49A20949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р/с №40702810201100025624</w:t>
            </w:r>
          </w:p>
          <w:p w14:paraId="3179FB55" w14:textId="77777777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в АО «Альфа-Банк»</w:t>
            </w:r>
          </w:p>
          <w:p w14:paraId="2FABA979" w14:textId="77777777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БИК 044525593</w:t>
            </w:r>
          </w:p>
          <w:p w14:paraId="67914645" w14:textId="77777777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к/с №30101810200000000593</w:t>
            </w:r>
          </w:p>
          <w:p w14:paraId="4B41B190" w14:textId="77777777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3245BBC1" w14:textId="77777777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Конкурсный управляющий</w:t>
            </w:r>
          </w:p>
          <w:p w14:paraId="384097CE" w14:textId="77777777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ОАО «РУМО»</w:t>
            </w:r>
          </w:p>
          <w:p w14:paraId="210C989F" w14:textId="3A42EDAC" w:rsid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34A4BE45" w14:textId="77777777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7B47DCFB" w14:textId="77777777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BA13B4">
              <w:rPr>
                <w:color w:val="000000"/>
                <w:sz w:val="18"/>
                <w:szCs w:val="18"/>
              </w:rPr>
              <w:t>_____________/</w:t>
            </w:r>
            <w:r w:rsidRPr="00950CD0">
              <w:rPr>
                <w:b/>
                <w:bCs/>
                <w:color w:val="000000"/>
                <w:sz w:val="18"/>
                <w:szCs w:val="18"/>
              </w:rPr>
              <w:t>Антонов А.А./</w:t>
            </w:r>
          </w:p>
          <w:p w14:paraId="0EF5857E" w14:textId="77777777" w:rsidR="00BA13B4" w:rsidRPr="00BA13B4" w:rsidRDefault="00BA13B4" w:rsidP="00BA13B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3CAC6F97" w14:textId="5AA745DF" w:rsidR="0036767C" w:rsidRPr="005A320E" w:rsidRDefault="0036767C" w:rsidP="005A320E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E41CA79" w14:textId="77777777"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14:paraId="7D015CE5" w14:textId="77777777"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4A0DD782" w14:textId="77777777"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14:paraId="10116DE5" w14:textId="77777777"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14:paraId="07B1B19A" w14:textId="77777777"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14:paraId="46F71864" w14:textId="77777777"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14:paraId="106F9E0E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38EFC" w14:textId="77777777" w:rsidR="00AF7BBF" w:rsidRDefault="00AF7BBF" w:rsidP="000D6C47">
      <w:r>
        <w:separator/>
      </w:r>
    </w:p>
  </w:endnote>
  <w:endnote w:type="continuationSeparator" w:id="0">
    <w:p w14:paraId="41714FA2" w14:textId="77777777"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3E45" w14:textId="77777777"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0B4A" w14:textId="77777777"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50A2" w14:textId="77777777"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3DE1" w14:textId="77777777" w:rsidR="00AF7BBF" w:rsidRDefault="00AF7BBF" w:rsidP="000D6C47">
      <w:r>
        <w:separator/>
      </w:r>
    </w:p>
  </w:footnote>
  <w:footnote w:type="continuationSeparator" w:id="0">
    <w:p w14:paraId="3C10056D" w14:textId="77777777"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F4A0" w14:textId="77777777"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B65B" w14:textId="77777777"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4439" w14:textId="77777777"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5C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0CD0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13B4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2C57A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03938-B6E2-4F5C-BFA7-7F91729E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985</Words>
  <Characters>5618</Characters>
  <Application>Microsoft Office Word</Application>
  <DocSecurity>0</DocSecurity>
  <Lines>46</Lines>
  <Paragraphs>13</Paragraphs>
  <ScaleCrop>false</ScaleCrop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2024-11-06T10:04:00Z</dcterms:modified>
</cp:coreProperties>
</file>